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C1" w:rsidRDefault="00613126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7pt;height:520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у план 001"/>
            <w10:wrap type="none"/>
            <w10:anchorlock/>
          </v:shape>
        </w:pict>
      </w:r>
      <w:bookmarkStart w:id="0" w:name="_GoBack"/>
      <w:bookmarkEnd w:id="0"/>
    </w:p>
    <w:p w:rsidR="00C5592E" w:rsidRDefault="00C5592E" w:rsidP="00C5592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C5592E" w:rsidRDefault="00C5592E" w:rsidP="00C5592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Заведующий  МБДОУ</w:t>
      </w:r>
      <w:proofErr w:type="gramEnd"/>
      <w:r>
        <w:rPr>
          <w:rFonts w:ascii="Times New Roman" w:hAnsi="Times New Roman" w:cs="Times New Roman"/>
          <w:sz w:val="28"/>
        </w:rPr>
        <w:t xml:space="preserve">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5592E" w:rsidRDefault="00C5592E" w:rsidP="00C5592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Е.В. Сидоренко</w:t>
      </w:r>
    </w:p>
    <w:p w:rsidR="00C5592E" w:rsidRDefault="00C5592E" w:rsidP="00C5592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 67/203 от 28.08.2019</w:t>
      </w:r>
    </w:p>
    <w:p w:rsidR="007B5364" w:rsidRDefault="007B5364" w:rsidP="00C5592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6B423D" w:rsidRDefault="006B423D" w:rsidP="00C5592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C5592E" w:rsidRPr="007B5364" w:rsidRDefault="00C5592E" w:rsidP="00C5592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B5364">
        <w:rPr>
          <w:rFonts w:ascii="Times New Roman" w:hAnsi="Times New Roman" w:cs="Times New Roman"/>
          <w:b/>
          <w:sz w:val="28"/>
        </w:rPr>
        <w:t>Учебный план</w:t>
      </w:r>
    </w:p>
    <w:p w:rsidR="00C5592E" w:rsidRDefault="00C5592E" w:rsidP="00C5592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</w:t>
      </w:r>
    </w:p>
    <w:p w:rsidR="00C5592E" w:rsidRDefault="00C5592E" w:rsidP="00C5592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 xml:space="preserve">»» на </w:t>
      </w:r>
      <w:r w:rsidR="007B5364">
        <w:rPr>
          <w:rFonts w:ascii="Times New Roman" w:hAnsi="Times New Roman" w:cs="Times New Roman"/>
          <w:sz w:val="28"/>
        </w:rPr>
        <w:t xml:space="preserve">учебный </w:t>
      </w:r>
      <w:r>
        <w:rPr>
          <w:rFonts w:ascii="Times New Roman" w:hAnsi="Times New Roman" w:cs="Times New Roman"/>
          <w:sz w:val="28"/>
        </w:rPr>
        <w:t xml:space="preserve">2019 – 2020 </w:t>
      </w:r>
      <w:r w:rsidR="007B5364">
        <w:rPr>
          <w:rFonts w:ascii="Times New Roman" w:hAnsi="Times New Roman" w:cs="Times New Roman"/>
          <w:sz w:val="28"/>
        </w:rPr>
        <w:t>учебный год</w:t>
      </w:r>
    </w:p>
    <w:p w:rsidR="007B5364" w:rsidRPr="007B5364" w:rsidRDefault="007B5364" w:rsidP="00C5592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B5364" w:rsidRDefault="007B5364" w:rsidP="00C5592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B536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B423D" w:rsidRDefault="006B423D" w:rsidP="00C5592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B5364" w:rsidRDefault="007B5364" w:rsidP="007B536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Учебный план МБДОУ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>» устанавливает перечень образовательных областей и объем учебного времени, отводимого на проведение непосредственно образовательной деятельности на 2019 – 2020 учебный год. Учебный план разработан в соответствии с:</w:t>
      </w:r>
    </w:p>
    <w:p w:rsidR="007B5364" w:rsidRDefault="007B5364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29.12.2012 г № 7273 ФЗ «Об образовании в РФ»:</w:t>
      </w:r>
    </w:p>
    <w:p w:rsidR="007B5364" w:rsidRDefault="007B5364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Министерства образования и </w:t>
      </w:r>
      <w:proofErr w:type="gramStart"/>
      <w:r>
        <w:rPr>
          <w:rFonts w:ascii="Times New Roman" w:hAnsi="Times New Roman" w:cs="Times New Roman"/>
          <w:sz w:val="28"/>
        </w:rPr>
        <w:t>науки  РФ</w:t>
      </w:r>
      <w:proofErr w:type="gramEnd"/>
      <w:r>
        <w:rPr>
          <w:rFonts w:ascii="Times New Roman" w:hAnsi="Times New Roman" w:cs="Times New Roman"/>
          <w:sz w:val="28"/>
        </w:rPr>
        <w:t xml:space="preserve"> от 17.10.2013 г., № 1155 «Об утверждении ФГОС ДО»;</w:t>
      </w:r>
    </w:p>
    <w:p w:rsidR="007B5364" w:rsidRDefault="007B5364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Министерства образования и науки </w:t>
      </w:r>
      <w:proofErr w:type="gramStart"/>
      <w:r>
        <w:rPr>
          <w:rFonts w:ascii="Times New Roman" w:hAnsi="Times New Roman" w:cs="Times New Roman"/>
          <w:sz w:val="28"/>
        </w:rPr>
        <w:t>РФ  от</w:t>
      </w:r>
      <w:proofErr w:type="gramEnd"/>
      <w:r>
        <w:rPr>
          <w:rFonts w:ascii="Times New Roman" w:hAnsi="Times New Roman" w:cs="Times New Roman"/>
          <w:sz w:val="28"/>
        </w:rPr>
        <w:t xml:space="preserve"> 30.08.2013 г .,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7B5364" w:rsidRDefault="007B5364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образовательной программой МБДОУ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7B5364" w:rsidRDefault="00D85320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Адаптированной основной образовательной программой МБДОУ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D85320" w:rsidRDefault="00D85320" w:rsidP="007B53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– 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2.4.1.3049 – 13 «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– эпидемиологические требования к устройству, содержанию и организации режима работы дошкольных образовательных учреждений» от 13.05.2013 г.</w:t>
      </w:r>
    </w:p>
    <w:p w:rsidR="00D85320" w:rsidRDefault="00D85320" w:rsidP="00D853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№ 67 «</w:t>
      </w:r>
      <w:proofErr w:type="spellStart"/>
      <w:r>
        <w:rPr>
          <w:rFonts w:ascii="Times New Roman" w:hAnsi="Times New Roman" w:cs="Times New Roman"/>
          <w:sz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</w:rPr>
        <w:t xml:space="preserve">» располагает необходимыми условиями для реализации образовательной программы дошкольного образования: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– эпидемиологическими, медицинскими, противопожарными, кадровыми, социально – бытовыми. Образовательная нагрузка обеспечивает:</w:t>
      </w:r>
    </w:p>
    <w:p w:rsidR="00D85320" w:rsidRPr="007B5364" w:rsidRDefault="00D85320" w:rsidP="00D85320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Реализацию обязательной части образовательной программы дошкольного образования МБДОУ (далее по тексту - Программа);</w:t>
      </w:r>
    </w:p>
    <w:p w:rsidR="006B423D" w:rsidRDefault="006B423D" w:rsidP="00C5592E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</w:p>
    <w:p w:rsidR="00ED4FD5" w:rsidRDefault="00ED4FD5" w:rsidP="00C5592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реализацию части Программы, формируемой участниками образовательного процесса;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реализацию Программы по образовательным областям: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 - социально-коммуникативное развитие;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- познавательное развитие;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- речевое развитие;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- художественно-эстетическое развитие;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- физическое развитие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распределение видов непосредственно образовательной деятельности по образовательным областям.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i/>
          <w:sz w:val="28"/>
        </w:rPr>
        <w:t>Образовательная нагрузка регламентирует:</w:t>
      </w:r>
      <w:r w:rsidRPr="00ED4FD5">
        <w:rPr>
          <w:rFonts w:ascii="Times New Roman" w:hAnsi="Times New Roman" w:cs="Times New Roman"/>
          <w:sz w:val="28"/>
        </w:rPr>
        <w:t xml:space="preserve">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перечень видов непосредственно образовательной деятельности по основным направлениям развития и образовательным областям в разных возрастных группах;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перечень основных видов детской деятельности, используемых при реализации образовательных областей;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количество периодов непосредственно образовательной деятельности в разных возрастных группах в неделю/месяц/год; 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продолжительность периодов непосредственно образовательной деятельности в разных возрастных группах;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sym w:font="Symbol" w:char="F0B7"/>
      </w:r>
      <w:r w:rsidRPr="00ED4FD5">
        <w:rPr>
          <w:rFonts w:ascii="Times New Roman" w:hAnsi="Times New Roman" w:cs="Times New Roman"/>
          <w:sz w:val="28"/>
        </w:rPr>
        <w:t xml:space="preserve"> общий объем образовательной нагрузки при организации непосредственно образовательной деятельности в день/неделю в разных возрастных группах</w:t>
      </w:r>
      <w:r>
        <w:rPr>
          <w:rFonts w:ascii="Times New Roman" w:hAnsi="Times New Roman" w:cs="Times New Roman"/>
          <w:sz w:val="28"/>
        </w:rPr>
        <w:t>.</w:t>
      </w:r>
    </w:p>
    <w:p w:rsidR="00BD6A21" w:rsidRPr="00BD6A21" w:rsidRDefault="00ED4FD5" w:rsidP="00BD6A2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 xml:space="preserve">Расчет образовательной нагрузки при организации непосредственно образовательной деятельности осуществляется с учетом норм СанПиН. </w:t>
      </w:r>
      <w:r w:rsidR="00BD6A21" w:rsidRPr="00BD6A21">
        <w:rPr>
          <w:rFonts w:ascii="Times New Roman" w:hAnsi="Times New Roman" w:cs="Times New Roman"/>
          <w:sz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BD6A21" w:rsidRPr="00BD6A21" w:rsidRDefault="00BD6A21" w:rsidP="00BD6A2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BD6A21">
        <w:rPr>
          <w:rFonts w:ascii="Times New Roman" w:hAnsi="Times New Roman" w:cs="Times New Roman"/>
          <w:sz w:val="28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с повышенной познавательной активностью и умственным напряжением детей, организовывается в первую половину дня. Для профилактики утомления детей проводятся физкультурные, музыкальные занятия, ритмика и т.п.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4FD5">
        <w:rPr>
          <w:rFonts w:ascii="Times New Roman" w:hAnsi="Times New Roman" w:cs="Times New Roman"/>
          <w:sz w:val="28"/>
        </w:rPr>
        <w:t>Общий объем образовательной нагрузки (количество видов деятельности) в Программе составляет:</w:t>
      </w:r>
    </w:p>
    <w:p w:rsidR="00ED4FD5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219"/>
        <w:gridCol w:w="2268"/>
        <w:gridCol w:w="2268"/>
        <w:gridCol w:w="2268"/>
        <w:gridCol w:w="2268"/>
        <w:gridCol w:w="2268"/>
      </w:tblGrid>
      <w:tr w:rsidR="00CE0888" w:rsidTr="00CE0888">
        <w:tc>
          <w:tcPr>
            <w:tcW w:w="15559" w:type="dxa"/>
            <w:gridSpan w:val="6"/>
          </w:tcPr>
          <w:p w:rsidR="00CE0888" w:rsidRPr="00C90263" w:rsidRDefault="00CE0888" w:rsidP="008E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263">
              <w:rPr>
                <w:rFonts w:ascii="Times New Roman" w:hAnsi="Times New Roman" w:cs="Times New Roman"/>
                <w:b/>
              </w:rPr>
              <w:lastRenderedPageBreak/>
              <w:t>ОРГАНИЗОВАННАЯ ОБРАЗОВАТЕЛЬНАЯ ДЕЯТЕЛЬНОСТЬ</w:t>
            </w:r>
          </w:p>
        </w:tc>
      </w:tr>
      <w:tr w:rsidR="00CE0888" w:rsidTr="009B4D3B">
        <w:tc>
          <w:tcPr>
            <w:tcW w:w="4219" w:type="dxa"/>
          </w:tcPr>
          <w:p w:rsidR="00CE0888" w:rsidRPr="00792F6E" w:rsidRDefault="00CE0888" w:rsidP="008E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5"/>
          </w:tcPr>
          <w:p w:rsidR="00CE0888" w:rsidRPr="00792F6E" w:rsidRDefault="00CE0888" w:rsidP="008E4E9D">
            <w:pPr>
              <w:jc w:val="center"/>
              <w:rPr>
                <w:rFonts w:ascii="Times New Roman" w:hAnsi="Times New Roman" w:cs="Times New Roman"/>
              </w:rPr>
            </w:pPr>
            <w:r w:rsidRPr="00792F6E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9B4D3B" w:rsidTr="00153269">
        <w:tc>
          <w:tcPr>
            <w:tcW w:w="4219" w:type="dxa"/>
          </w:tcPr>
          <w:p w:rsidR="009B4D3B" w:rsidRPr="00792F6E" w:rsidRDefault="009B4D3B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2268" w:type="dxa"/>
          </w:tcPr>
          <w:p w:rsidR="009B4D3B" w:rsidRPr="00792F6E" w:rsidRDefault="00E33520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</w:t>
            </w:r>
            <w:r w:rsidR="009B4D3B">
              <w:rPr>
                <w:rFonts w:ascii="Times New Roman" w:hAnsi="Times New Roman" w:cs="Times New Roman"/>
              </w:rPr>
              <w:t xml:space="preserve"> – 3 года</w:t>
            </w:r>
          </w:p>
        </w:tc>
        <w:tc>
          <w:tcPr>
            <w:tcW w:w="2268" w:type="dxa"/>
          </w:tcPr>
          <w:p w:rsidR="009B4D3B" w:rsidRPr="00792F6E" w:rsidRDefault="009B4D3B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года</w:t>
            </w:r>
          </w:p>
        </w:tc>
        <w:tc>
          <w:tcPr>
            <w:tcW w:w="2268" w:type="dxa"/>
          </w:tcPr>
          <w:p w:rsidR="009B4D3B" w:rsidRPr="00792F6E" w:rsidRDefault="009B4D3B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 лет</w:t>
            </w:r>
          </w:p>
        </w:tc>
        <w:tc>
          <w:tcPr>
            <w:tcW w:w="2268" w:type="dxa"/>
          </w:tcPr>
          <w:p w:rsidR="009B4D3B" w:rsidRPr="00792F6E" w:rsidRDefault="009B4D3B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2268" w:type="dxa"/>
          </w:tcPr>
          <w:p w:rsidR="009B4D3B" w:rsidRPr="00792F6E" w:rsidRDefault="009B4D3B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лет</w:t>
            </w:r>
          </w:p>
        </w:tc>
      </w:tr>
      <w:tr w:rsidR="00CE0888" w:rsidTr="00CE0888">
        <w:tc>
          <w:tcPr>
            <w:tcW w:w="15559" w:type="dxa"/>
            <w:gridSpan w:val="6"/>
          </w:tcPr>
          <w:p w:rsidR="00CE0888" w:rsidRPr="00792F6E" w:rsidRDefault="00CE0888" w:rsidP="008E4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</w:t>
            </w:r>
            <w:r w:rsidRPr="00792F6E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0888" w:rsidTr="009B4D3B">
        <w:tc>
          <w:tcPr>
            <w:tcW w:w="4219" w:type="dxa"/>
          </w:tcPr>
          <w:p w:rsidR="00CE0888" w:rsidRPr="00792F6E" w:rsidRDefault="00E33520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  <w:r w:rsidR="00CE0888">
              <w:rPr>
                <w:rFonts w:ascii="Times New Roman" w:hAnsi="Times New Roman" w:cs="Times New Roman"/>
              </w:rPr>
              <w:t xml:space="preserve"> в помещении</w:t>
            </w:r>
          </w:p>
        </w:tc>
        <w:tc>
          <w:tcPr>
            <w:tcW w:w="2268" w:type="dxa"/>
          </w:tcPr>
          <w:p w:rsidR="00CE0888" w:rsidRPr="00792F6E" w:rsidRDefault="00567C5D" w:rsidP="008E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CE0888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</w:tcPr>
          <w:p w:rsidR="00CE0888" w:rsidRDefault="00567C5D" w:rsidP="008E4E9D">
            <w:r>
              <w:rPr>
                <w:rFonts w:ascii="Times New Roman" w:hAnsi="Times New Roman" w:cs="Times New Roman"/>
              </w:rPr>
              <w:t xml:space="preserve">НОД </w:t>
            </w:r>
            <w:r w:rsidR="00CE0888" w:rsidRPr="007A0DE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</w:tcPr>
          <w:p w:rsidR="00CE0888" w:rsidRDefault="00567C5D" w:rsidP="008E4E9D">
            <w:r>
              <w:rPr>
                <w:rFonts w:ascii="Times New Roman" w:hAnsi="Times New Roman" w:cs="Times New Roman"/>
              </w:rPr>
              <w:t>НОД</w:t>
            </w:r>
            <w:r w:rsidRPr="007A0DE7">
              <w:rPr>
                <w:rFonts w:ascii="Times New Roman" w:hAnsi="Times New Roman" w:cs="Times New Roman"/>
              </w:rPr>
              <w:t xml:space="preserve"> </w:t>
            </w:r>
            <w:r w:rsidR="00CE0888" w:rsidRPr="007A0DE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</w:tcPr>
          <w:p w:rsidR="00CE0888" w:rsidRDefault="00567C5D" w:rsidP="008E4E9D">
            <w:r>
              <w:rPr>
                <w:rFonts w:ascii="Times New Roman" w:hAnsi="Times New Roman" w:cs="Times New Roman"/>
              </w:rPr>
              <w:t>НОД</w:t>
            </w:r>
            <w:r w:rsidRPr="007A0DE7">
              <w:rPr>
                <w:rFonts w:ascii="Times New Roman" w:hAnsi="Times New Roman" w:cs="Times New Roman"/>
              </w:rPr>
              <w:t xml:space="preserve"> </w:t>
            </w:r>
            <w:r w:rsidR="00CE0888" w:rsidRPr="007A0DE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</w:tcPr>
          <w:p w:rsidR="00CE0888" w:rsidRDefault="00567C5D" w:rsidP="008E4E9D">
            <w:r>
              <w:rPr>
                <w:rFonts w:ascii="Times New Roman" w:hAnsi="Times New Roman" w:cs="Times New Roman"/>
              </w:rPr>
              <w:t>НОД</w:t>
            </w:r>
            <w:r w:rsidRPr="007A0DE7">
              <w:rPr>
                <w:rFonts w:ascii="Times New Roman" w:hAnsi="Times New Roman" w:cs="Times New Roman"/>
              </w:rPr>
              <w:t xml:space="preserve"> </w:t>
            </w:r>
            <w:r w:rsidR="00CE0888" w:rsidRPr="007A0DE7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CE0888" w:rsidTr="009B4D3B">
        <w:tc>
          <w:tcPr>
            <w:tcW w:w="4219" w:type="dxa"/>
          </w:tcPr>
          <w:p w:rsidR="00CE0888" w:rsidRPr="00792F6E" w:rsidRDefault="00E33520" w:rsidP="00E33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</w:t>
            </w:r>
            <w:r w:rsidR="00CE0888">
              <w:rPr>
                <w:rFonts w:ascii="Times New Roman" w:hAnsi="Times New Roman" w:cs="Times New Roman"/>
              </w:rPr>
              <w:t xml:space="preserve"> на улице </w:t>
            </w:r>
          </w:p>
        </w:tc>
        <w:tc>
          <w:tcPr>
            <w:tcW w:w="2268" w:type="dxa"/>
          </w:tcPr>
          <w:p w:rsidR="00CE0888" w:rsidRPr="00CC4857" w:rsidRDefault="00CE0888" w:rsidP="008E4E9D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</w:tcPr>
          <w:p w:rsidR="00CE0888" w:rsidRPr="00CC4857" w:rsidRDefault="00CE0888" w:rsidP="008E4E9D">
            <w:pPr>
              <w:rPr>
                <w:color w:val="C00000"/>
              </w:rPr>
            </w:pPr>
          </w:p>
        </w:tc>
        <w:tc>
          <w:tcPr>
            <w:tcW w:w="2268" w:type="dxa"/>
          </w:tcPr>
          <w:p w:rsidR="00CE0888" w:rsidRPr="00CC4857" w:rsidRDefault="00CE0888" w:rsidP="008E4E9D">
            <w:pPr>
              <w:rPr>
                <w:color w:val="C00000"/>
              </w:rPr>
            </w:pPr>
          </w:p>
        </w:tc>
        <w:tc>
          <w:tcPr>
            <w:tcW w:w="2268" w:type="dxa"/>
          </w:tcPr>
          <w:p w:rsidR="00CE0888" w:rsidRPr="00CC4857" w:rsidRDefault="009B4D3B" w:rsidP="008E4E9D">
            <w:pPr>
              <w:rPr>
                <w:color w:val="C00000"/>
              </w:rPr>
            </w:pPr>
            <w:r w:rsidRPr="00CC4857">
              <w:rPr>
                <w:rFonts w:ascii="Times New Roman" w:hAnsi="Times New Roman" w:cs="Times New Roman"/>
                <w:b/>
                <w:color w:val="C00000"/>
              </w:rPr>
              <w:t>СОД</w:t>
            </w:r>
            <w:r w:rsidRPr="00CC485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E0888" w:rsidRPr="00CC4857">
              <w:rPr>
                <w:rFonts w:ascii="Times New Roman" w:hAnsi="Times New Roman" w:cs="Times New Roman"/>
                <w:color w:val="C00000"/>
              </w:rPr>
              <w:t>1 раз в неделю</w:t>
            </w:r>
          </w:p>
        </w:tc>
        <w:tc>
          <w:tcPr>
            <w:tcW w:w="2268" w:type="dxa"/>
          </w:tcPr>
          <w:p w:rsidR="00CE0888" w:rsidRPr="00CC4857" w:rsidRDefault="009B4D3B" w:rsidP="008E4E9D">
            <w:pPr>
              <w:rPr>
                <w:color w:val="C00000"/>
              </w:rPr>
            </w:pPr>
            <w:r w:rsidRPr="00CC4857">
              <w:rPr>
                <w:rFonts w:ascii="Times New Roman" w:hAnsi="Times New Roman" w:cs="Times New Roman"/>
                <w:b/>
                <w:color w:val="C00000"/>
              </w:rPr>
              <w:t>СОД</w:t>
            </w:r>
            <w:r w:rsidRPr="00CC485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E0888" w:rsidRPr="00CC4857">
              <w:rPr>
                <w:rFonts w:ascii="Times New Roman" w:hAnsi="Times New Roman" w:cs="Times New Roman"/>
                <w:color w:val="C00000"/>
              </w:rPr>
              <w:t>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 бассейн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</w:tcPr>
          <w:p w:rsidR="007E510A" w:rsidRPr="007E510A" w:rsidRDefault="007E510A" w:rsidP="007E510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СОД 1 раз в неделю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9680D">
              <w:rPr>
                <w:rFonts w:ascii="Times New Roman" w:hAnsi="Times New Roman" w:cs="Times New Roman"/>
                <w:b/>
                <w:color w:val="C00000"/>
              </w:rPr>
              <w:t>СОД</w:t>
            </w:r>
            <w:r w:rsidRPr="0019680D">
              <w:rPr>
                <w:rFonts w:ascii="Times New Roman" w:hAnsi="Times New Roman" w:cs="Times New Roman"/>
              </w:rPr>
              <w:t xml:space="preserve"> </w:t>
            </w:r>
            <w:r w:rsidRPr="0019680D">
              <w:rPr>
                <w:rFonts w:ascii="Times New Roman" w:hAnsi="Times New Roman" w:cs="Times New Roman"/>
                <w:color w:val="C00000"/>
              </w:rPr>
              <w:t>1 раз в неделю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9680D">
              <w:rPr>
                <w:rFonts w:ascii="Times New Roman" w:hAnsi="Times New Roman" w:cs="Times New Roman"/>
                <w:b/>
                <w:color w:val="C00000"/>
              </w:rPr>
              <w:t>СОД</w:t>
            </w:r>
            <w:r w:rsidRPr="0019680D">
              <w:rPr>
                <w:rFonts w:ascii="Times New Roman" w:hAnsi="Times New Roman" w:cs="Times New Roman"/>
              </w:rPr>
              <w:t xml:space="preserve"> </w:t>
            </w:r>
            <w:r w:rsidRPr="0019680D">
              <w:rPr>
                <w:rFonts w:ascii="Times New Roman" w:hAnsi="Times New Roman" w:cs="Times New Roman"/>
                <w:color w:val="C00000"/>
              </w:rPr>
              <w:t>1 раз в неделю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9680D">
              <w:rPr>
                <w:rFonts w:ascii="Times New Roman" w:hAnsi="Times New Roman" w:cs="Times New Roman"/>
                <w:b/>
                <w:color w:val="C00000"/>
              </w:rPr>
              <w:t>СОД</w:t>
            </w:r>
            <w:r w:rsidRPr="0019680D">
              <w:rPr>
                <w:rFonts w:ascii="Times New Roman" w:hAnsi="Times New Roman" w:cs="Times New Roman"/>
              </w:rPr>
              <w:t xml:space="preserve"> </w:t>
            </w:r>
            <w:r w:rsidRPr="0019680D">
              <w:rPr>
                <w:rFonts w:ascii="Times New Roman" w:hAnsi="Times New Roman" w:cs="Times New Roman"/>
                <w:color w:val="C00000"/>
              </w:rPr>
              <w:t>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920384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ФЗОЖ  (СОД)</w:t>
            </w:r>
          </w:p>
        </w:tc>
        <w:tc>
          <w:tcPr>
            <w:tcW w:w="2268" w:type="dxa"/>
          </w:tcPr>
          <w:p w:rsidR="007E510A" w:rsidRPr="00CE0888" w:rsidRDefault="007E510A" w:rsidP="007E5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510A" w:rsidRPr="00CE0888" w:rsidRDefault="007E510A" w:rsidP="007E510A"/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Default="007E510A" w:rsidP="007E510A"/>
        </w:tc>
      </w:tr>
      <w:tr w:rsidR="007E510A" w:rsidTr="00CE0888">
        <w:tc>
          <w:tcPr>
            <w:tcW w:w="15559" w:type="dxa"/>
            <w:gridSpan w:val="6"/>
          </w:tcPr>
          <w:p w:rsidR="007E510A" w:rsidRPr="00792F6E" w:rsidRDefault="007E510A" w:rsidP="007E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</w:t>
            </w:r>
            <w:r w:rsidRPr="00AD1F00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Pr="009B4D3B" w:rsidRDefault="007E510A" w:rsidP="007E5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510A" w:rsidRPr="00920384" w:rsidRDefault="007E510A" w:rsidP="007E510A"/>
        </w:tc>
        <w:tc>
          <w:tcPr>
            <w:tcW w:w="2268" w:type="dxa"/>
          </w:tcPr>
          <w:p w:rsidR="007E510A" w:rsidRPr="007E510A" w:rsidRDefault="007E510A" w:rsidP="007E510A">
            <w:pPr>
              <w:rPr>
                <w:color w:val="FF0000"/>
              </w:rPr>
            </w:pPr>
            <w:r w:rsidRPr="007E510A">
              <w:rPr>
                <w:rFonts w:ascii="Times New Roman" w:hAnsi="Times New Roman" w:cs="Times New Roman"/>
                <w:color w:val="FF0000"/>
              </w:rPr>
              <w:t>СОД 1 раз в неделю</w:t>
            </w:r>
          </w:p>
        </w:tc>
        <w:tc>
          <w:tcPr>
            <w:tcW w:w="2268" w:type="dxa"/>
          </w:tcPr>
          <w:p w:rsidR="007E510A" w:rsidRPr="00920384" w:rsidRDefault="007E510A" w:rsidP="007E510A">
            <w:r w:rsidRPr="007E510A">
              <w:rPr>
                <w:rFonts w:ascii="Times New Roman" w:hAnsi="Times New Roman" w:cs="Times New Roman"/>
                <w:color w:val="FF0000"/>
              </w:rPr>
              <w:t>СОД 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2268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  <w:r w:rsidRPr="003C7DB2">
              <w:rPr>
                <w:rFonts w:ascii="Times New Roman" w:hAnsi="Times New Roman" w:cs="Times New Roman"/>
              </w:rPr>
              <w:t xml:space="preserve"> 1 раз в неделю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510A" w:rsidRDefault="007E510A" w:rsidP="007E510A"/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3C7DB2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3C7DB2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3C7DB2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 2</w:t>
            </w:r>
            <w:r w:rsidRPr="003C7DB2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3C7DB2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7E510A" w:rsidTr="00CE0888">
        <w:tc>
          <w:tcPr>
            <w:tcW w:w="15559" w:type="dxa"/>
            <w:gridSpan w:val="6"/>
          </w:tcPr>
          <w:p w:rsidR="007E510A" w:rsidRPr="00792F6E" w:rsidRDefault="007E510A" w:rsidP="007E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 1/2</w:t>
            </w:r>
            <w:r w:rsidRPr="00F3637D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3637D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F3637D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F3637D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 2</w:t>
            </w:r>
            <w:r w:rsidRPr="00F3637D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F3637D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2 </w:t>
            </w:r>
            <w:r w:rsidRPr="00F3637D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F3637D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7E510A" w:rsidTr="00CE0888">
        <w:tc>
          <w:tcPr>
            <w:tcW w:w="15559" w:type="dxa"/>
            <w:gridSpan w:val="6"/>
          </w:tcPr>
          <w:p w:rsidR="007E510A" w:rsidRPr="00792F6E" w:rsidRDefault="007E510A" w:rsidP="007E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</w:t>
            </w:r>
            <w:r w:rsidRPr="00E60D52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D21EE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D21EE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D21EE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D21EEE">
              <w:rPr>
                <w:rFonts w:ascii="Times New Roman" w:hAnsi="Times New Roman" w:cs="Times New Roman"/>
              </w:rPr>
              <w:t>НОД 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2268" w:type="dxa"/>
          </w:tcPr>
          <w:p w:rsidR="007E510A" w:rsidRDefault="007E510A" w:rsidP="007E510A">
            <w:r w:rsidRPr="004266FD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4266FD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4266FD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4266FD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4266FD">
              <w:rPr>
                <w:rFonts w:ascii="Times New Roman" w:hAnsi="Times New Roman" w:cs="Times New Roman"/>
              </w:rPr>
              <w:t>НОД 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Default="007E510A" w:rsidP="007E510A">
            <w:r w:rsidRPr="00AD1B2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AD1B2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AD1B2E">
              <w:rPr>
                <w:rFonts w:ascii="Times New Roman" w:hAnsi="Times New Roman" w:cs="Times New Roman"/>
              </w:rPr>
              <w:t>НОД 1 раз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AD1B2E">
              <w:rPr>
                <w:rFonts w:ascii="Times New Roman" w:hAnsi="Times New Roman" w:cs="Times New Roman"/>
              </w:rPr>
              <w:t>НОД 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2 раза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84186D">
              <w:rPr>
                <w:rFonts w:ascii="Times New Roman" w:hAnsi="Times New Roman" w:cs="Times New Roman"/>
              </w:rPr>
              <w:t>НОД 2 раза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84186D">
              <w:rPr>
                <w:rFonts w:ascii="Times New Roman" w:hAnsi="Times New Roman" w:cs="Times New Roman"/>
              </w:rPr>
              <w:t>НОД 2 раза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84186D">
              <w:rPr>
                <w:rFonts w:ascii="Times New Roman" w:hAnsi="Times New Roman" w:cs="Times New Roman"/>
              </w:rPr>
              <w:t>НОД 2 раза в неделю</w:t>
            </w:r>
          </w:p>
        </w:tc>
        <w:tc>
          <w:tcPr>
            <w:tcW w:w="2268" w:type="dxa"/>
          </w:tcPr>
          <w:p w:rsidR="007E510A" w:rsidRDefault="007E510A" w:rsidP="007E510A">
            <w:r w:rsidRPr="0084186D">
              <w:rPr>
                <w:rFonts w:ascii="Times New Roman" w:hAnsi="Times New Roman" w:cs="Times New Roman"/>
              </w:rPr>
              <w:t>НОД 2 раза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7E510A" w:rsidRPr="00322A07" w:rsidRDefault="007E510A" w:rsidP="007E510A">
            <w:pPr>
              <w:rPr>
                <w:highlight w:val="cyan"/>
              </w:rPr>
            </w:pPr>
            <w:r>
              <w:rPr>
                <w:rFonts w:ascii="Times New Roman" w:hAnsi="Times New Roman" w:cs="Times New Roman"/>
              </w:rPr>
              <w:t>НОД 0/1</w:t>
            </w:r>
            <w:r w:rsidRPr="00920384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Default="007E510A" w:rsidP="007E510A"/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E60D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E60D52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E510A" w:rsidTr="00CE0888">
        <w:tc>
          <w:tcPr>
            <w:tcW w:w="15559" w:type="dxa"/>
            <w:gridSpan w:val="6"/>
          </w:tcPr>
          <w:p w:rsidR="007E510A" w:rsidRPr="00E60D52" w:rsidRDefault="007E510A" w:rsidP="007E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</w:rPr>
              <w:t xml:space="preserve">Социально – коммуникативное </w:t>
            </w:r>
            <w:r w:rsidRPr="00AD1F00">
              <w:rPr>
                <w:rFonts w:ascii="Times New Roman" w:hAnsi="Times New Roman" w:cs="Times New Roman"/>
                <w:b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10A" w:rsidTr="009B4D3B">
        <w:tc>
          <w:tcPr>
            <w:tcW w:w="4219" w:type="dxa"/>
          </w:tcPr>
          <w:p w:rsidR="007E510A" w:rsidRPr="00792F6E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0D0AE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0D0AE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0D0AED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>НОД 1</w:t>
            </w:r>
            <w:r w:rsidRPr="000D0AED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268" w:type="dxa"/>
          </w:tcPr>
          <w:p w:rsidR="007E510A" w:rsidRDefault="007E510A" w:rsidP="007E510A">
            <w:r>
              <w:rPr>
                <w:rFonts w:ascii="Times New Roman" w:hAnsi="Times New Roman" w:cs="Times New Roman"/>
              </w:rPr>
              <w:t xml:space="preserve">НОД </w:t>
            </w:r>
            <w:r w:rsidRPr="000D0AED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E510A" w:rsidTr="009B4D3B">
        <w:tc>
          <w:tcPr>
            <w:tcW w:w="4219" w:type="dxa"/>
          </w:tcPr>
          <w:p w:rsidR="007E510A" w:rsidRPr="00567C5D" w:rsidRDefault="007E510A" w:rsidP="007E51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7C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CC4857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CC4857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2268" w:type="dxa"/>
          </w:tcPr>
          <w:p w:rsidR="007E510A" w:rsidRPr="00CC4857" w:rsidRDefault="007E510A" w:rsidP="007E510A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2268" w:type="dxa"/>
          </w:tcPr>
          <w:p w:rsidR="007E510A" w:rsidRPr="00CC4857" w:rsidRDefault="007E510A" w:rsidP="00C5592E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C5592E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</w:tr>
      <w:tr w:rsidR="007E510A" w:rsidTr="00CE0888">
        <w:tc>
          <w:tcPr>
            <w:tcW w:w="15559" w:type="dxa"/>
            <w:gridSpan w:val="6"/>
          </w:tcPr>
          <w:p w:rsidR="007E510A" w:rsidRPr="00C90263" w:rsidRDefault="007E510A" w:rsidP="007E5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263">
              <w:rPr>
                <w:rFonts w:ascii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(обогащенная игра)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доступной трудовой деятельности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общение на прогулке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10A" w:rsidTr="009B4D3B">
        <w:tc>
          <w:tcPr>
            <w:tcW w:w="4219" w:type="dxa"/>
          </w:tcPr>
          <w:p w:rsidR="007E510A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7E510A" w:rsidRPr="000D0AED" w:rsidRDefault="007E510A" w:rsidP="007E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ED4FD5" w:rsidRPr="00DA3C28" w:rsidRDefault="00ED4FD5" w:rsidP="00ED4FD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sectPr w:rsidR="00ED4FD5" w:rsidRPr="00DA3C28" w:rsidSect="00BD6A21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C49"/>
    <w:multiLevelType w:val="hybridMultilevel"/>
    <w:tmpl w:val="EBCA2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94EBD"/>
    <w:multiLevelType w:val="hybridMultilevel"/>
    <w:tmpl w:val="D7902F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2B6E48"/>
    <w:multiLevelType w:val="hybridMultilevel"/>
    <w:tmpl w:val="3A1C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A"/>
    <w:rsid w:val="00107132"/>
    <w:rsid w:val="00382491"/>
    <w:rsid w:val="003F16FF"/>
    <w:rsid w:val="0045316E"/>
    <w:rsid w:val="00482513"/>
    <w:rsid w:val="00567C5D"/>
    <w:rsid w:val="00613126"/>
    <w:rsid w:val="006B423D"/>
    <w:rsid w:val="006B784B"/>
    <w:rsid w:val="00775E46"/>
    <w:rsid w:val="007B5364"/>
    <w:rsid w:val="007E510A"/>
    <w:rsid w:val="007F5EFA"/>
    <w:rsid w:val="009510C1"/>
    <w:rsid w:val="009B4D3B"/>
    <w:rsid w:val="00B94CE1"/>
    <w:rsid w:val="00BD6A21"/>
    <w:rsid w:val="00C5592E"/>
    <w:rsid w:val="00CC4857"/>
    <w:rsid w:val="00CE0888"/>
    <w:rsid w:val="00D85320"/>
    <w:rsid w:val="00DA3C28"/>
    <w:rsid w:val="00E33520"/>
    <w:rsid w:val="00E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A232B"/>
  <w15:docId w15:val="{E8A97417-17FB-4DB1-A4D1-8366BB4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EFA"/>
    <w:pPr>
      <w:spacing w:after="0" w:line="240" w:lineRule="auto"/>
    </w:pPr>
  </w:style>
  <w:style w:type="table" w:styleId="a4">
    <w:name w:val="Table Grid"/>
    <w:basedOn w:val="a1"/>
    <w:uiPriority w:val="59"/>
    <w:rsid w:val="00ED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2019-11-20T08:00:00Z</cp:lastPrinted>
  <dcterms:created xsi:type="dcterms:W3CDTF">2019-11-20T07:02:00Z</dcterms:created>
  <dcterms:modified xsi:type="dcterms:W3CDTF">2019-11-20T08:23:00Z</dcterms:modified>
</cp:coreProperties>
</file>